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w w:val="95"/>
          <w:kern w:val="0"/>
          <w:sz w:val="32"/>
          <w:szCs w:val="32"/>
          <w:lang w:val="en-US" w:eastAsia="zh-CN" w:bidi="ar-SA"/>
        </w:rPr>
      </w:pPr>
      <w:r>
        <w:rPr>
          <w:rFonts w:ascii="仿宋_GB2312" w:hAnsi="仿宋_GB2312" w:eastAsia="仿宋_GB2312" w:cs="仿宋_GB2312"/>
          <w:w w:val="95"/>
          <w:kern w:val="0"/>
          <w:sz w:val="32"/>
          <w:szCs w:val="32"/>
          <w:lang w:val="en-US" w:eastAsia="zh-CN" w:bidi="ar-SA"/>
        </w:rPr>
        <w:t xml:space="preserve">附件 2： 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36"/>
          <w:szCs w:val="36"/>
        </w:rPr>
        <w:t>党员红色观影推荐影片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36"/>
          <w:szCs w:val="36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</w:rPr>
        <w:t>《长津湖之水门桥》《狙击手》《亮剑：决战鬼哭谷》《冰雪狙击》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0"/>
          <w:szCs w:val="30"/>
        </w:rPr>
        <w:t>《浴血无名川》《铁道英雄》《革命者》《南京！南京！》《喋血孤城》《1950他们正年轻》《王良军长》《战狼 2》《集结号》《1921》《革命者》《八佰》《金刚川》《长津湖》《建国大业》《周恩来回延安》《港珠澳大桥》《建党伟业》《建军大业》《红海行动》《战狼》《湄公河行动》《我的长征》《焦裕禄》《焦裕禄》《十月围城》《万水千山》《四渡赤水》《金沙江畔》《四渡赤水》《大渡河》《突破乌江》《西安事变》《重庆谈判》《洪湖赤卫队》《南征北战》《上甘岭》《青春之歌》《志愿军》《红色娘子军》《小兵张嘎》《地道战》《闪闪红星》《开国大典》《鸡毛信》《太行山上》《铁道游击队》《党的女儿》《董存瑞》《江姐》《林海雪原》《平原游击战》《地雷战》《铁人》《东京审判》《湘江北去》《钱学森》《智取威虎山》《志愿军》《大决战》《狼牙山五壮士》《为了新中国前进》《辛亥革命》《刘胡兰》《百团大战》《血战台儿庄》《冰山上的来客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YmVhMGQ2YWQwOTc0ZDFkYmVkZTE0NzFkNThlYzIifQ=="/>
  </w:docVars>
  <w:rsids>
    <w:rsidRoot w:val="36D37993"/>
    <w:rsid w:val="33AC1690"/>
    <w:rsid w:val="36D37993"/>
    <w:rsid w:val="61A56D96"/>
    <w:rsid w:val="79DD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2025-06-04T14:12:00Z</dcterms:created>
  <dc:creator>燕子</dc:creator>
  <cp:lastModifiedBy>千杯亦杯干</cp:lastModifiedBy>
  <dcterms:modified xsi:type="dcterms:W3CDTF">2025-06-06T03:38:16Z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67BED2AC552E4ABFB36846865B8AA1C9</vt:lpwstr>
  </property>
</Properties>
</file>